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AC" w:rsidRDefault="00D101AC"/>
    <w:p w:rsidR="002362EB" w:rsidRDefault="002362EB">
      <w:bookmarkStart w:id="0" w:name="_GoBack"/>
      <w:r w:rsidRPr="002362EB">
        <w:rPr>
          <w:noProof/>
        </w:rPr>
        <w:drawing>
          <wp:inline distT="0" distB="0" distL="0" distR="0">
            <wp:extent cx="5267325" cy="7551860"/>
            <wp:effectExtent l="0" t="0" r="0" b="0"/>
            <wp:docPr id="1" name="圖片 1" descr="D:\111年\111月宣導\不請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年\111月宣導\不請託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44" cy="761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2EB" w:rsidRPr="002362EB" w:rsidRDefault="002362EB" w:rsidP="002362EB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362EB">
        <w:rPr>
          <w:rFonts w:ascii="標楷體" w:eastAsia="標楷體" w:hAnsi="標楷體" w:hint="eastAsia"/>
          <w:sz w:val="40"/>
          <w:szCs w:val="40"/>
        </w:rPr>
        <w:t>臺灣高等檢察署高雄檢察分署政風室關心您</w:t>
      </w:r>
    </w:p>
    <w:sectPr w:rsidR="002362EB" w:rsidRPr="00236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EB"/>
    <w:rsid w:val="002362EB"/>
    <w:rsid w:val="0088311F"/>
    <w:rsid w:val="00D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ED02"/>
  <w15:chartTrackingRefBased/>
  <w15:docId w15:val="{25EE5956-E845-4DC7-829E-E762A50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劉明癸</dc:creator>
  <cp:keywords/>
  <dc:description/>
  <cp:lastModifiedBy>劉明癸</cp:lastModifiedBy>
  <cp:revision>2</cp:revision>
  <dcterms:created xsi:type="dcterms:W3CDTF">2022-01-25T10:09:00Z</dcterms:created>
  <dcterms:modified xsi:type="dcterms:W3CDTF">2022-01-25T10:09:00Z</dcterms:modified>
</cp:coreProperties>
</file>